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lineRule="auto" w:line="240"/>
        <w:ind w:left="6663" w:right="0" w:hanging="0"/>
        <w:rPr>
          <w:sz w:val="28"/>
          <w:szCs w:val="28"/>
        </w:rPr>
      </w:pPr>
      <w:r>
        <w:rPr>
          <w:sz w:val="28"/>
          <w:szCs w:val="28"/>
        </w:rPr>
        <w:t>Проект № 809049-7</w:t>
      </w:r>
    </w:p>
    <w:p>
      <w:pPr>
        <w:pStyle w:val="Style25"/>
        <w:spacing w:lineRule="auto" w:line="240"/>
        <w:ind w:left="6663" w:right="0" w:hanging="0"/>
        <w:rPr>
          <w:sz w:val="28"/>
          <w:szCs w:val="28"/>
        </w:rPr>
      </w:pPr>
      <w:r>
        <w:rPr>
          <w:sz w:val="28"/>
          <w:szCs w:val="28"/>
        </w:rPr>
        <w:t>в третьем чтении</w:t>
      </w:r>
    </w:p>
    <w:p>
      <w:pPr>
        <w:pStyle w:val="Normal"/>
        <w:spacing w:lineRule="atLeast" w:line="4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ФЕДЕРАЛЬНЫЙ ЗАКОН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изменения в статью 86 Семейного кодекса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Российской Федерации</w:t>
      </w:r>
    </w:p>
    <w:p>
      <w:pPr>
        <w:pStyle w:val="Normal"/>
        <w:shd w:fill="FFFFFF" w:val="clear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shd w:fill="FFFFFF" w:val="clear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shd w:fill="FFFFFF" w:val="clear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shd w:fill="FFFFFF" w:val="clear"/>
        <w:rPr>
          <w:bCs/>
          <w:szCs w:val="28"/>
        </w:rPr>
      </w:pPr>
      <w:r>
        <w:rPr>
          <w:bCs/>
          <w:szCs w:val="28"/>
        </w:rPr>
        <w:t xml:space="preserve">Принят Государственной Думой                          23 января 2020 года </w:t>
      </w:r>
    </w:p>
    <w:p>
      <w:pPr>
        <w:pStyle w:val="Normal"/>
        <w:shd w:fill="FFFFFF" w:val="clea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fill="FFFFFF" w:val="clea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fill="FFFFFF" w:val="clea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fill="FFFFFF" w:val="clear"/>
        <w:spacing w:lineRule="auto" w:line="312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pacing w:lineRule="auto" w:line="48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в абзац первый пункта 1 статьи 86 Семейного кодекса Российской Федерации (Собрание законодательства Российской Федерации, 1996, № 1, ст. 16) изменение, </w:t>
      </w:r>
      <w:r>
        <w:rPr>
          <w:rStyle w:val="Strong"/>
          <w:rFonts w:ascii="Times New Roman" w:hAnsi="Times New Roman"/>
          <w:b w:val="false"/>
          <w:szCs w:val="28"/>
        </w:rPr>
        <w:t xml:space="preserve">заменив </w:t>
      </w:r>
      <w:r>
        <w:rPr>
          <w:rFonts w:ascii="Times New Roman" w:hAnsi="Times New Roman"/>
          <w:szCs w:val="28"/>
        </w:rPr>
        <w:t>слова "(</w:t>
      </w:r>
      <w:r>
        <w:rPr>
          <w:rStyle w:val="Strong"/>
          <w:rFonts w:ascii="Times New Roman" w:hAnsi="Times New Roman"/>
          <w:b w:val="false"/>
          <w:szCs w:val="28"/>
        </w:rPr>
        <w:t xml:space="preserve">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обстоятельств)" словами </w:t>
      </w:r>
      <w:r>
        <w:rPr>
          <w:rFonts w:ascii="Times New Roman" w:hAnsi="Times New Roman"/>
          <w:szCs w:val="28"/>
        </w:rPr>
        <w:t>"(тяжелая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отсутствие пригодного для постоянного</w:t>
        <w:br/>
      </w:r>
    </w:p>
    <w:p>
      <w:pPr>
        <w:pStyle w:val="Normal"/>
        <w:spacing w:lineRule="auto" w:line="4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проживания жилого помещения и другие обстоятельства)".</w:t>
      </w:r>
    </w:p>
    <w:p>
      <w:pPr>
        <w:pStyle w:val="Normal"/>
        <w:spacing w:lineRule="auto" w:line="48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enter" w:pos="1474" w:leader="none"/>
          <w:tab w:val="left" w:pos="2534" w:leader="none"/>
        </w:tabs>
        <w:rPr>
          <w:szCs w:val="28"/>
        </w:rPr>
      </w:pPr>
      <w:r>
        <w:rPr>
          <w:szCs w:val="28"/>
        </w:rPr>
        <w:tab/>
        <w:t>Президент</w:t>
        <w:tab/>
      </w:r>
    </w:p>
    <w:p>
      <w:pPr>
        <w:pStyle w:val="Normal"/>
        <w:tabs>
          <w:tab w:val="center" w:pos="1474" w:leader="none"/>
          <w:tab w:val="left" w:pos="8364" w:leader="none"/>
        </w:tabs>
        <w:rPr>
          <w:szCs w:val="28"/>
        </w:rPr>
      </w:pPr>
      <w:r>
        <w:rPr>
          <w:szCs w:val="28"/>
        </w:rPr>
        <w:t>Российской Федерации                                                                           В.Путин</w:t>
      </w:r>
    </w:p>
    <w:p>
      <w:pPr>
        <w:pStyle w:val="Normal"/>
        <w:tabs>
          <w:tab w:val="center" w:pos="1474" w:leader="none"/>
        </w:tabs>
        <w:spacing w:lineRule="auto" w:line="48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20" w:top="1418" w:footer="720" w:bottom="777" w:gutter="0"/>
      <w:pgNumType w:fmt="decimal"/>
      <w:formProt w:val="false"/>
      <w:titlePg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tabs>
        <w:tab w:val="center" w:pos="4820" w:leader="none"/>
        <w:tab w:val="right" w:pos="9072" w:leader="none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tabs>
        <w:tab w:val="center" w:pos="4820" w:leader="none"/>
        <w:tab w:val="right" w:pos="9072" w:leader="none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rFonts w:ascii="Times New Roman" w:hAnsi="Times New Roman"/>
        <w:sz w:val="30"/>
      </w:rPr>
    </w:pPr>
    <w:r>
      <w:rPr>
        <w:rFonts w:ascii="Times New Roman" w:hAnsi="Times New Roman"/>
        <w:sz w:val="3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rFonts w:ascii="Times New Roman" w:hAnsi="Times New Roman"/>
        <w:sz w:val="30"/>
      </w:rPr>
    </w:pPr>
    <w:r>
      <w:rPr>
        <w:rFonts w:ascii="Times New Roman" w:hAnsi="Times New Roman"/>
        <w:sz w:val="30"/>
      </w:rPr>
    </w:r>
  </w:p>
</w:hdr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uiPriority="0" w:name="page number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0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6334f"/>
    <w:pPr>
      <w:widowControl/>
      <w:suppressAutoHyphens w:val="true"/>
      <w:bidi w:val="0"/>
      <w:spacing w:lineRule="atLeast" w:line="360" w:before="0" w:after="0"/>
      <w:jc w:val="both"/>
    </w:pPr>
    <w:rPr>
      <w:rFonts w:ascii="Times New Roman CYR" w:hAnsi="Times New Roman CYR" w:eastAsia="Times New Roman" w:cs="Times New Roman"/>
      <w:color w:val="auto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3"/>
    <w:rsid w:val="00e6334f"/>
    <w:basedOn w:val="DefaultParagraphFont"/>
    <w:rPr>
      <w:rFonts w:ascii="Times New Roman CYR" w:hAnsi="Times New Roman CYR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link w:val="a5"/>
    <w:rsid w:val="00e6334f"/>
    <w:basedOn w:val="DefaultParagraphFont"/>
    <w:rPr>
      <w:rFonts w:ascii="Times New Roman CYR" w:hAnsi="Times New Roman CYR" w:eastAsia="Times New Roman" w:cs="Times New Roman"/>
      <w:sz w:val="28"/>
      <w:szCs w:val="20"/>
      <w:lang w:eastAsia="ru-RU"/>
    </w:rPr>
  </w:style>
  <w:style w:type="character" w:styleId="Pagenumber">
    <w:name w:val="page number"/>
    <w:rsid w:val="00e6334f"/>
    <w:basedOn w:val="DefaultParagraphFont"/>
    <w:rPr/>
  </w:style>
  <w:style w:type="character" w:styleId="Style16" w:customStyle="1">
    <w:name w:val="Основной текст с отступом Знак"/>
    <w:link w:val="a8"/>
    <w:rsid w:val="00e6334f"/>
    <w:basedOn w:val="DefaultParagraphFont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styleId="Style17" w:customStyle="1">
    <w:name w:val="Текст выноски Знак"/>
    <w:uiPriority w:val="99"/>
    <w:semiHidden/>
    <w:link w:val="aa"/>
    <w:rsid w:val="0008210e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qFormat/>
    <w:rsid w:val="00632f8a"/>
    <w:rPr>
      <w:b/>
      <w:bCs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Верхний колонтитул"/>
    <w:link w:val="a4"/>
    <w:rsid w:val="00e6334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4">
    <w:name w:val="Нижний колонтитул"/>
    <w:link w:val="a6"/>
    <w:rsid w:val="00e6334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5">
    <w:name w:val="Основной текст с отступом"/>
    <w:link w:val="a9"/>
    <w:rsid w:val="00e6334f"/>
    <w:basedOn w:val="Normal"/>
    <w:pPr>
      <w:spacing w:lineRule="atLeast" w:line="240"/>
      <w:ind w:left="6180" w:right="0" w:hanging="0"/>
      <w:jc w:val="left"/>
    </w:pPr>
    <w:rPr>
      <w:rFonts w:ascii="Times New Roman" w:hAnsi="Times New Roman"/>
      <w:sz w:val="30"/>
    </w:rPr>
  </w:style>
  <w:style w:type="paragraph" w:styleId="BalloonText">
    <w:name w:val="Balloon Text"/>
    <w:uiPriority w:val="99"/>
    <w:semiHidden/>
    <w:unhideWhenUsed/>
    <w:link w:val="ab"/>
    <w:rsid w:val="0008210e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7756-84DA-44D9-9102-1B2AC367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2020-01-21T05:48:00Z</dcterms:created>
  <dc:creator>user1</dc:creator>
  <dc:language>ru-RU</dc:language>
  <cp:lastModifiedBy>SlozhenikinaEA</cp:lastModifiedBy>
  <cp:lastPrinted>2020-01-22T06:42:00Z</cp:lastPrinted>
  <dcterms:modified xsi:type="dcterms:W3CDTF">2020-01-22T11:07:00Z</dcterms:modified>
  <cp:revision>6</cp:revision>
</cp:coreProperties>
</file>